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BCB" w:rsidRDefault="00543BCB" w:rsidP="00543BCB">
      <w:pPr>
        <w:widowControl w:val="0"/>
        <w:tabs>
          <w:tab w:val="left" w:pos="142"/>
        </w:tabs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43BCB" w:rsidRDefault="00543BCB" w:rsidP="00543BCB">
      <w:pPr>
        <w:widowControl w:val="0"/>
        <w:tabs>
          <w:tab w:val="left" w:pos="14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BCB" w:rsidRDefault="00543BCB" w:rsidP="00543BCB">
      <w:pPr>
        <w:widowControl w:val="0"/>
        <w:tabs>
          <w:tab w:val="left" w:pos="14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Отчет о достигнутых значениях целевых индикаторов и показателей государственной программы «О защите прав потребителей в Республике Башкортостан»</w:t>
      </w:r>
    </w:p>
    <w:p w:rsidR="00543BCB" w:rsidRPr="00BF7577" w:rsidRDefault="00543BCB" w:rsidP="00543BCB">
      <w:pPr>
        <w:widowControl w:val="0"/>
        <w:tabs>
          <w:tab w:val="left" w:pos="142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0"/>
          <w:szCs w:val="24"/>
          <w:lang w:eastAsia="zh-CN" w:bidi="hi-IN"/>
        </w:rPr>
      </w:pPr>
    </w:p>
    <w:tbl>
      <w:tblPr>
        <w:tblStyle w:val="a3"/>
        <w:tblW w:w="0" w:type="auto"/>
        <w:tblLook w:val="04A0"/>
      </w:tblPr>
      <w:tblGrid>
        <w:gridCol w:w="989"/>
        <w:gridCol w:w="4222"/>
        <w:gridCol w:w="4360"/>
      </w:tblGrid>
      <w:tr w:rsidR="00543BCB" w:rsidTr="00B22AF5">
        <w:tc>
          <w:tcPr>
            <w:tcW w:w="989" w:type="dxa"/>
          </w:tcPr>
          <w:p w:rsidR="00543BCB" w:rsidRPr="003F2791" w:rsidRDefault="00543BCB" w:rsidP="00B22A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2791">
              <w:rPr>
                <w:rFonts w:ascii="Times New Roman" w:hAnsi="Times New Roman" w:cs="Times New Roman"/>
                <w:b/>
              </w:rPr>
              <w:t>№ пункта ГП</w:t>
            </w:r>
          </w:p>
        </w:tc>
        <w:tc>
          <w:tcPr>
            <w:tcW w:w="4222" w:type="dxa"/>
          </w:tcPr>
          <w:p w:rsidR="00543BCB" w:rsidRPr="003F2791" w:rsidRDefault="00543BCB" w:rsidP="00B22A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2791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</w:rPr>
              <w:t>целевого индикатора и показателя государственной программы, единица измерения</w:t>
            </w:r>
          </w:p>
        </w:tc>
        <w:tc>
          <w:tcPr>
            <w:tcW w:w="4360" w:type="dxa"/>
          </w:tcPr>
          <w:p w:rsidR="00543BCB" w:rsidRPr="003F2791" w:rsidRDefault="00543BCB" w:rsidP="00B22A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2791">
              <w:rPr>
                <w:rFonts w:ascii="Times New Roman" w:hAnsi="Times New Roman" w:cs="Times New Roman"/>
                <w:b/>
              </w:rPr>
              <w:t>Значение целевого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3F2791">
              <w:rPr>
                <w:rFonts w:ascii="Times New Roman" w:hAnsi="Times New Roman" w:cs="Times New Roman"/>
                <w:b/>
              </w:rPr>
              <w:t>индикатора и</w:t>
            </w:r>
          </w:p>
          <w:p w:rsidR="00543BCB" w:rsidRPr="003F2791" w:rsidRDefault="00543BCB" w:rsidP="00B22AF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Pr="003F2791">
              <w:rPr>
                <w:rFonts w:ascii="Times New Roman" w:hAnsi="Times New Roman" w:cs="Times New Roman"/>
                <w:b/>
              </w:rPr>
              <w:t>оказателя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3F2791">
              <w:rPr>
                <w:rFonts w:ascii="Times New Roman" w:hAnsi="Times New Roman" w:cs="Times New Roman"/>
                <w:b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3F2791">
              <w:rPr>
                <w:rFonts w:ascii="Times New Roman" w:hAnsi="Times New Roman" w:cs="Times New Roman"/>
                <w:b/>
              </w:rPr>
              <w:t>программы на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3F2791">
              <w:rPr>
                <w:rFonts w:ascii="Times New Roman" w:hAnsi="Times New Roman" w:cs="Times New Roman"/>
                <w:b/>
              </w:rPr>
              <w:t>конец отчетного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3F2791">
              <w:rPr>
                <w:rFonts w:ascii="Times New Roman" w:hAnsi="Times New Roman" w:cs="Times New Roman"/>
                <w:b/>
              </w:rPr>
              <w:t>периода</w:t>
            </w:r>
          </w:p>
        </w:tc>
      </w:tr>
      <w:tr w:rsidR="00543BCB" w:rsidTr="00B22AF5">
        <w:trPr>
          <w:trHeight w:val="198"/>
        </w:trPr>
        <w:tc>
          <w:tcPr>
            <w:tcW w:w="989" w:type="dxa"/>
          </w:tcPr>
          <w:p w:rsidR="00543BCB" w:rsidRPr="003F2791" w:rsidRDefault="00543BCB" w:rsidP="00B22AF5">
            <w:pPr>
              <w:jc w:val="center"/>
              <w:rPr>
                <w:rFonts w:ascii="Times New Roman" w:hAnsi="Times New Roman" w:cs="Times New Roman"/>
              </w:rPr>
            </w:pPr>
            <w:r w:rsidRPr="003F2791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222" w:type="dxa"/>
          </w:tcPr>
          <w:p w:rsidR="00543BCB" w:rsidRPr="003F2791" w:rsidRDefault="00543BCB" w:rsidP="00B22AF5">
            <w:pPr>
              <w:rPr>
                <w:rFonts w:ascii="Times New Roman" w:hAnsi="Times New Roman" w:cs="Times New Roman"/>
              </w:rPr>
            </w:pPr>
            <w:r w:rsidRPr="003F2791">
              <w:rPr>
                <w:rFonts w:ascii="Times New Roman" w:hAnsi="Times New Roman" w:cs="Times New Roman"/>
              </w:rPr>
              <w:t>Доля качественной продукции в общем количестве продукции,</w:t>
            </w:r>
          </w:p>
          <w:p w:rsidR="00543BCB" w:rsidRPr="003F2791" w:rsidRDefault="00543BCB" w:rsidP="00B22AF5">
            <w:pPr>
              <w:rPr>
                <w:rFonts w:ascii="Times New Roman" w:hAnsi="Times New Roman" w:cs="Times New Roman"/>
              </w:rPr>
            </w:pPr>
            <w:proofErr w:type="gramStart"/>
            <w:r w:rsidRPr="003F2791">
              <w:rPr>
                <w:rFonts w:ascii="Times New Roman" w:hAnsi="Times New Roman" w:cs="Times New Roman"/>
              </w:rPr>
              <w:t>проанализированной</w:t>
            </w:r>
            <w:proofErr w:type="gramEnd"/>
            <w:r w:rsidRPr="003F2791">
              <w:rPr>
                <w:rFonts w:ascii="Times New Roman" w:hAnsi="Times New Roman" w:cs="Times New Roman"/>
              </w:rPr>
              <w:t xml:space="preserve"> с использованием технического оборудования для</w:t>
            </w:r>
          </w:p>
          <w:p w:rsidR="00543BCB" w:rsidRPr="003F2791" w:rsidRDefault="00543BCB" w:rsidP="00B22AF5">
            <w:pPr>
              <w:rPr>
                <w:rFonts w:ascii="Times New Roman" w:hAnsi="Times New Roman" w:cs="Times New Roman"/>
              </w:rPr>
            </w:pPr>
            <w:r w:rsidRPr="003F2791">
              <w:rPr>
                <w:rFonts w:ascii="Times New Roman" w:hAnsi="Times New Roman" w:cs="Times New Roman"/>
              </w:rPr>
              <w:t>проведения экспресс - анализов в учреждениях социальной сферы, %</w:t>
            </w:r>
          </w:p>
        </w:tc>
        <w:tc>
          <w:tcPr>
            <w:tcW w:w="4360" w:type="dxa"/>
          </w:tcPr>
          <w:p w:rsidR="00543BCB" w:rsidRPr="009C4F41" w:rsidRDefault="00063734" w:rsidP="00B22AF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  <w:r w:rsidR="00543BCB" w:rsidRPr="009C4F41">
              <w:rPr>
                <w:rFonts w:ascii="Times New Roman" w:hAnsi="Times New Roman" w:cs="Times New Roman"/>
                <w:b/>
              </w:rPr>
              <w:t>%</w:t>
            </w:r>
          </w:p>
          <w:p w:rsidR="00543BCB" w:rsidRDefault="00543BCB" w:rsidP="00B22AF5">
            <w:pPr>
              <w:rPr>
                <w:rFonts w:ascii="Times New Roman" w:hAnsi="Times New Roman" w:cs="Times New Roman"/>
              </w:rPr>
            </w:pPr>
          </w:p>
          <w:p w:rsidR="00543BCB" w:rsidRDefault="00543BCB" w:rsidP="00B22AF5">
            <w:pPr>
              <w:rPr>
                <w:rFonts w:ascii="Times New Roman" w:hAnsi="Times New Roman" w:cs="Times New Roman"/>
              </w:rPr>
            </w:pPr>
            <w:r w:rsidRPr="003F2791">
              <w:rPr>
                <w:rFonts w:ascii="Times New Roman" w:hAnsi="Times New Roman" w:cs="Times New Roman"/>
              </w:rPr>
              <w:t xml:space="preserve">Рассчитывается по формуле: </w:t>
            </w:r>
          </w:p>
          <w:p w:rsidR="00543BCB" w:rsidRPr="003F2791" w:rsidRDefault="00543BCB" w:rsidP="00B22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(Расчет (6+3</w:t>
            </w:r>
            <w:r w:rsidR="00063734">
              <w:rPr>
                <w:rFonts w:ascii="Times New Roman" w:hAnsi="Times New Roman" w:cs="Times New Roman"/>
              </w:rPr>
              <w:t>+11</w:t>
            </w:r>
            <w:r>
              <w:rPr>
                <w:rFonts w:ascii="Times New Roman" w:hAnsi="Times New Roman" w:cs="Times New Roman"/>
              </w:rPr>
              <w:t>/8+5</w:t>
            </w:r>
            <w:r w:rsidR="00063734">
              <w:rPr>
                <w:rFonts w:ascii="Times New Roman" w:hAnsi="Times New Roman" w:cs="Times New Roman"/>
              </w:rPr>
              <w:t>+12</w:t>
            </w:r>
            <w:r>
              <w:rPr>
                <w:rFonts w:ascii="Times New Roman" w:hAnsi="Times New Roman" w:cs="Times New Roman"/>
              </w:rPr>
              <w:t>)</w:t>
            </w:r>
            <w:r w:rsidRPr="003F2791">
              <w:rPr>
                <w:rFonts w:ascii="Times New Roman" w:hAnsi="Times New Roman" w:cs="Times New Roman"/>
                <w:lang w:val="en-US"/>
              </w:rPr>
              <w:t>x</w:t>
            </w:r>
            <w:r w:rsidRPr="003F2791">
              <w:rPr>
                <w:rFonts w:ascii="Times New Roman" w:hAnsi="Times New Roman" w:cs="Times New Roman"/>
              </w:rPr>
              <w:t>100%</w:t>
            </w:r>
            <w:r w:rsidR="00063734">
              <w:rPr>
                <w:rFonts w:ascii="Times New Roman" w:hAnsi="Times New Roman" w:cs="Times New Roman"/>
              </w:rPr>
              <w:t>; 20</w:t>
            </w:r>
            <w:r>
              <w:rPr>
                <w:rFonts w:ascii="Times New Roman" w:hAnsi="Times New Roman" w:cs="Times New Roman"/>
              </w:rPr>
              <w:t>/</w:t>
            </w:r>
            <w:r w:rsidR="00063734">
              <w:rPr>
                <w:rFonts w:ascii="Times New Roman" w:hAnsi="Times New Roman" w:cs="Times New Roman"/>
              </w:rPr>
              <w:t>25х100%; 80</w:t>
            </w:r>
            <w:r w:rsidRPr="003F2791">
              <w:rPr>
                <w:rFonts w:ascii="Times New Roman" w:hAnsi="Times New Roman" w:cs="Times New Roman"/>
              </w:rPr>
              <w:t>%)</w:t>
            </w:r>
          </w:p>
        </w:tc>
      </w:tr>
    </w:tbl>
    <w:p w:rsidR="00543BCB" w:rsidRDefault="00543BCB" w:rsidP="00543BCB">
      <w:pPr>
        <w:widowControl w:val="0"/>
        <w:tabs>
          <w:tab w:val="left" w:pos="142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3BCB" w:rsidRDefault="00543BCB" w:rsidP="00543BCB">
      <w:pPr>
        <w:widowControl w:val="0"/>
        <w:tabs>
          <w:tab w:val="left" w:pos="142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3BCB" w:rsidRDefault="00543BCB" w:rsidP="00543BCB">
      <w:pPr>
        <w:widowControl w:val="0"/>
        <w:tabs>
          <w:tab w:val="left" w:pos="14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 Отчет о выполнении мероприятий государственной программы «О защите прав потребителей в Республике Башкортостан»</w:t>
      </w:r>
    </w:p>
    <w:p w:rsidR="00543BCB" w:rsidRPr="00BF7577" w:rsidRDefault="00543BCB" w:rsidP="00543BCB">
      <w:pPr>
        <w:widowControl w:val="0"/>
        <w:tabs>
          <w:tab w:val="left" w:pos="142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0"/>
          <w:szCs w:val="24"/>
          <w:lang w:eastAsia="zh-CN" w:bidi="hi-IN"/>
        </w:rPr>
      </w:pPr>
    </w:p>
    <w:tbl>
      <w:tblPr>
        <w:tblStyle w:val="a3"/>
        <w:tblW w:w="0" w:type="auto"/>
        <w:tblLook w:val="04A0"/>
      </w:tblPr>
      <w:tblGrid>
        <w:gridCol w:w="926"/>
        <w:gridCol w:w="3630"/>
        <w:gridCol w:w="2640"/>
        <w:gridCol w:w="2375"/>
      </w:tblGrid>
      <w:tr w:rsidR="00543BCB" w:rsidTr="00B22AF5">
        <w:tc>
          <w:tcPr>
            <w:tcW w:w="926" w:type="dxa"/>
          </w:tcPr>
          <w:p w:rsidR="00543BCB" w:rsidRPr="003F2791" w:rsidRDefault="00543BCB" w:rsidP="00B22A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2791">
              <w:rPr>
                <w:rFonts w:ascii="Times New Roman" w:hAnsi="Times New Roman" w:cs="Times New Roman"/>
                <w:b/>
              </w:rPr>
              <w:t>№ пункта ГП</w:t>
            </w:r>
          </w:p>
        </w:tc>
        <w:tc>
          <w:tcPr>
            <w:tcW w:w="3630" w:type="dxa"/>
          </w:tcPr>
          <w:p w:rsidR="00543BCB" w:rsidRPr="003F2791" w:rsidRDefault="00543BCB" w:rsidP="00B22A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2791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2640" w:type="dxa"/>
          </w:tcPr>
          <w:p w:rsidR="00543BCB" w:rsidRPr="003F2791" w:rsidRDefault="00543BCB" w:rsidP="00B22AF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Ожидаемый непосредственный результат на 2020 год</w:t>
            </w:r>
          </w:p>
        </w:tc>
        <w:tc>
          <w:tcPr>
            <w:tcW w:w="2375" w:type="dxa"/>
          </w:tcPr>
          <w:p w:rsidR="00543BCB" w:rsidRPr="003F2791" w:rsidRDefault="00543BCB" w:rsidP="00B22A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2791">
              <w:rPr>
                <w:rFonts w:ascii="Times New Roman" w:hAnsi="Times New Roman" w:cs="Times New Roman"/>
                <w:b/>
              </w:rPr>
              <w:t>Достигнутый непосредственный результат</w:t>
            </w:r>
          </w:p>
        </w:tc>
      </w:tr>
      <w:tr w:rsidR="00543BCB" w:rsidTr="00B22AF5">
        <w:trPr>
          <w:trHeight w:val="198"/>
        </w:trPr>
        <w:tc>
          <w:tcPr>
            <w:tcW w:w="926" w:type="dxa"/>
          </w:tcPr>
          <w:p w:rsidR="00543BCB" w:rsidRPr="003F2791" w:rsidRDefault="00543BCB" w:rsidP="00B22AF5">
            <w:pPr>
              <w:jc w:val="center"/>
              <w:rPr>
                <w:rFonts w:ascii="Times New Roman" w:hAnsi="Times New Roman" w:cs="Times New Roman"/>
              </w:rPr>
            </w:pPr>
            <w:r w:rsidRPr="003F2791">
              <w:rPr>
                <w:rFonts w:ascii="Times New Roman" w:hAnsi="Times New Roman" w:cs="Times New Roman"/>
              </w:rPr>
              <w:t>1.3.5</w:t>
            </w:r>
          </w:p>
        </w:tc>
        <w:tc>
          <w:tcPr>
            <w:tcW w:w="3630" w:type="dxa"/>
          </w:tcPr>
          <w:p w:rsidR="00543BCB" w:rsidRPr="005B2DE7" w:rsidRDefault="00543BCB" w:rsidP="00B22AF5">
            <w:pPr>
              <w:rPr>
                <w:rFonts w:ascii="Times New Roman" w:hAnsi="Times New Roman" w:cs="Times New Roman"/>
              </w:rPr>
            </w:pPr>
            <w:r w:rsidRPr="005B2DE7">
              <w:rPr>
                <w:rFonts w:ascii="Times New Roman" w:hAnsi="Times New Roman" w:cs="Times New Roman"/>
              </w:rPr>
              <w:t xml:space="preserve">Проведение приема граждан по вопросам защиты прав потребителей в общественных приемных Регионального исполнительного комитета </w:t>
            </w:r>
            <w:proofErr w:type="spellStart"/>
            <w:r w:rsidRPr="005B2DE7">
              <w:rPr>
                <w:rFonts w:ascii="Times New Roman" w:hAnsi="Times New Roman" w:cs="Times New Roman"/>
              </w:rPr>
              <w:t>Башкортостанского</w:t>
            </w:r>
            <w:proofErr w:type="spellEnd"/>
            <w:r w:rsidRPr="005B2DE7">
              <w:rPr>
                <w:rFonts w:ascii="Times New Roman" w:hAnsi="Times New Roman" w:cs="Times New Roman"/>
              </w:rPr>
              <w:t xml:space="preserve"> регионального отделения Партии «Единая Россия» в муниципальных районах и городских округах Республики Башкортостан</w:t>
            </w:r>
          </w:p>
        </w:tc>
        <w:tc>
          <w:tcPr>
            <w:tcW w:w="2640" w:type="dxa"/>
          </w:tcPr>
          <w:p w:rsidR="00543BCB" w:rsidRPr="005B2DE7" w:rsidRDefault="00543BCB" w:rsidP="00B22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проведенных приемов по вопросам защиты прав потребителей в общественных приемных Регионального исполнительного комитета </w:t>
            </w:r>
            <w:proofErr w:type="spellStart"/>
            <w:r>
              <w:rPr>
                <w:rFonts w:ascii="Times New Roman" w:hAnsi="Times New Roman" w:cs="Times New Roman"/>
              </w:rPr>
              <w:t>Башкортостанского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регионального отделения Партии «Единая Россия» в муниципальных районах и городских округах Республики Башкортостан – 120 единиц</w:t>
            </w:r>
          </w:p>
        </w:tc>
        <w:tc>
          <w:tcPr>
            <w:tcW w:w="2375" w:type="dxa"/>
          </w:tcPr>
          <w:p w:rsidR="00543BCB" w:rsidRPr="005B2DE7" w:rsidRDefault="00543BCB" w:rsidP="00B22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проведенных приемов – 3 ед. </w:t>
            </w:r>
          </w:p>
        </w:tc>
      </w:tr>
      <w:tr w:rsidR="00543BCB" w:rsidTr="00B22AF5">
        <w:trPr>
          <w:trHeight w:val="198"/>
        </w:trPr>
        <w:tc>
          <w:tcPr>
            <w:tcW w:w="926" w:type="dxa"/>
          </w:tcPr>
          <w:p w:rsidR="00543BCB" w:rsidRPr="003F2791" w:rsidRDefault="00543BCB" w:rsidP="00B22AF5">
            <w:pPr>
              <w:jc w:val="center"/>
              <w:rPr>
                <w:rFonts w:ascii="Times New Roman" w:hAnsi="Times New Roman" w:cs="Times New Roman"/>
              </w:rPr>
            </w:pPr>
            <w:r w:rsidRPr="003F2791">
              <w:rPr>
                <w:rFonts w:ascii="Times New Roman" w:hAnsi="Times New Roman" w:cs="Times New Roman"/>
              </w:rPr>
              <w:t>1.3.6</w:t>
            </w:r>
          </w:p>
        </w:tc>
        <w:tc>
          <w:tcPr>
            <w:tcW w:w="3630" w:type="dxa"/>
          </w:tcPr>
          <w:p w:rsidR="00543BCB" w:rsidRPr="005B2DE7" w:rsidRDefault="00543BCB" w:rsidP="00B22AF5">
            <w:pPr>
              <w:rPr>
                <w:rFonts w:ascii="Times New Roman" w:hAnsi="Times New Roman" w:cs="Times New Roman"/>
              </w:rPr>
            </w:pPr>
            <w:r w:rsidRPr="005B2DE7">
              <w:rPr>
                <w:rFonts w:ascii="Times New Roman" w:hAnsi="Times New Roman" w:cs="Times New Roman"/>
              </w:rPr>
              <w:t>Определение ответственных руководителей и уполномоченных на то лиц по осуществлению личного приема граждан по вопросам защиты прав потребителей в администрациях муниципальных районов и городских округов Республики Башкортостан</w:t>
            </w:r>
          </w:p>
        </w:tc>
        <w:tc>
          <w:tcPr>
            <w:tcW w:w="2640" w:type="dxa"/>
          </w:tcPr>
          <w:p w:rsidR="00543BCB" w:rsidRPr="005B2DE7" w:rsidRDefault="00543BCB" w:rsidP="00B22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муниципальных районов и городских округов </w:t>
            </w:r>
            <w:r w:rsidRPr="005B2DE7">
              <w:rPr>
                <w:rFonts w:ascii="Times New Roman" w:hAnsi="Times New Roman" w:cs="Times New Roman"/>
              </w:rPr>
              <w:t>Республики Башкортостан</w:t>
            </w:r>
            <w:r>
              <w:rPr>
                <w:rFonts w:ascii="Times New Roman" w:hAnsi="Times New Roman" w:cs="Times New Roman"/>
              </w:rPr>
              <w:t xml:space="preserve"> с ответственными руководителями и уполномоченными по осуществлению личного приема граждан по вопросам защиты прав потребителей - 35 единиц</w:t>
            </w:r>
          </w:p>
        </w:tc>
        <w:tc>
          <w:tcPr>
            <w:tcW w:w="2375" w:type="dxa"/>
          </w:tcPr>
          <w:p w:rsidR="00543BCB" w:rsidRPr="005B2DE7" w:rsidRDefault="00543BCB" w:rsidP="00B22AF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5B2DE7">
              <w:rPr>
                <w:rFonts w:ascii="Times New Roman" w:eastAsia="Times New Roman" w:hAnsi="Times New Roman" w:cs="Times New Roman"/>
                <w:lang w:eastAsia="ar-SA"/>
              </w:rPr>
              <w:t xml:space="preserve">Заместитель главы Администрации по предпринимательству </w:t>
            </w:r>
          </w:p>
          <w:p w:rsidR="00543BCB" w:rsidRPr="005B2DE7" w:rsidRDefault="00543BCB" w:rsidP="00B22AF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5B2DE7">
              <w:rPr>
                <w:rFonts w:ascii="Times New Roman" w:eastAsia="Times New Roman" w:hAnsi="Times New Roman" w:cs="Times New Roman"/>
                <w:lang w:eastAsia="ar-SA"/>
              </w:rPr>
              <w:t xml:space="preserve">и инвестициям </w:t>
            </w:r>
          </w:p>
          <w:p w:rsidR="00543BCB" w:rsidRPr="005B2DE7" w:rsidRDefault="00543BCB" w:rsidP="00B22AF5">
            <w:pPr>
              <w:rPr>
                <w:rFonts w:ascii="Times New Roman" w:hAnsi="Times New Roman" w:cs="Times New Roman"/>
              </w:rPr>
            </w:pPr>
            <w:r w:rsidRPr="005B2DE7">
              <w:rPr>
                <w:rFonts w:ascii="Times New Roman" w:eastAsia="Times New Roman" w:hAnsi="Times New Roman" w:cs="Times New Roman"/>
                <w:lang w:eastAsia="ar-SA"/>
              </w:rPr>
              <w:t xml:space="preserve">А.А. Таймасов                                                </w:t>
            </w:r>
          </w:p>
        </w:tc>
      </w:tr>
      <w:tr w:rsidR="00543BCB" w:rsidTr="00B22AF5">
        <w:trPr>
          <w:trHeight w:val="198"/>
        </w:trPr>
        <w:tc>
          <w:tcPr>
            <w:tcW w:w="926" w:type="dxa"/>
          </w:tcPr>
          <w:p w:rsidR="00543BCB" w:rsidRPr="003F2791" w:rsidRDefault="00543BCB" w:rsidP="00B22AF5">
            <w:pPr>
              <w:jc w:val="center"/>
              <w:rPr>
                <w:rFonts w:ascii="Times New Roman" w:hAnsi="Times New Roman" w:cs="Times New Roman"/>
              </w:rPr>
            </w:pPr>
            <w:r w:rsidRPr="003F2791">
              <w:rPr>
                <w:rFonts w:ascii="Times New Roman" w:hAnsi="Times New Roman" w:cs="Times New Roman"/>
              </w:rPr>
              <w:t>1.3.7</w:t>
            </w:r>
          </w:p>
        </w:tc>
        <w:tc>
          <w:tcPr>
            <w:tcW w:w="3630" w:type="dxa"/>
          </w:tcPr>
          <w:p w:rsidR="00543BCB" w:rsidRPr="005B2DE7" w:rsidRDefault="00543BCB" w:rsidP="00B22AF5">
            <w:pPr>
              <w:rPr>
                <w:rFonts w:ascii="Times New Roman" w:hAnsi="Times New Roman" w:cs="Times New Roman"/>
              </w:rPr>
            </w:pPr>
            <w:r w:rsidRPr="005B2DE7">
              <w:rPr>
                <w:rFonts w:ascii="Times New Roman" w:hAnsi="Times New Roman" w:cs="Times New Roman"/>
              </w:rPr>
              <w:t xml:space="preserve">Утверждение муниципальных программных документов (программ, планов, подпрограмм) по защите прав потребителей в муниципальных районах и </w:t>
            </w:r>
            <w:r w:rsidRPr="005B2DE7">
              <w:rPr>
                <w:rFonts w:ascii="Times New Roman" w:hAnsi="Times New Roman" w:cs="Times New Roman"/>
              </w:rPr>
              <w:lastRenderedPageBreak/>
              <w:t>городских округах Республики Башкортостан (размещение информации в открытом доступе на официальных сайтах администрации)</w:t>
            </w:r>
          </w:p>
        </w:tc>
        <w:tc>
          <w:tcPr>
            <w:tcW w:w="2640" w:type="dxa"/>
          </w:tcPr>
          <w:p w:rsidR="00543BCB" w:rsidRPr="005B2DE7" w:rsidRDefault="00543BCB" w:rsidP="00B22AF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 xml:space="preserve">количество муниципальных районов и городских округов </w:t>
            </w:r>
            <w:r w:rsidRPr="005B2DE7">
              <w:rPr>
                <w:rFonts w:ascii="Times New Roman" w:hAnsi="Times New Roman" w:cs="Times New Roman"/>
              </w:rPr>
              <w:t>Республики Башкортостан</w:t>
            </w:r>
            <w:r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lastRenderedPageBreak/>
              <w:t>утвержденными программными документами по защите прав потребителей – 35 единиц</w:t>
            </w:r>
          </w:p>
        </w:tc>
        <w:tc>
          <w:tcPr>
            <w:tcW w:w="2375" w:type="dxa"/>
          </w:tcPr>
          <w:p w:rsidR="00543BCB" w:rsidRPr="005B2DE7" w:rsidRDefault="00543BCB" w:rsidP="00B22AF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5B2DE7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 xml:space="preserve">МП «Развитие </w:t>
            </w:r>
          </w:p>
          <w:p w:rsidR="00543BCB" w:rsidRPr="005B2DE7" w:rsidRDefault="00543BCB" w:rsidP="00B22AF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5B2DE7">
              <w:rPr>
                <w:rFonts w:ascii="Times New Roman" w:eastAsia="Times New Roman" w:hAnsi="Times New Roman" w:cs="Times New Roman"/>
                <w:lang w:eastAsia="ar-SA"/>
              </w:rPr>
              <w:t xml:space="preserve">торговли в                 муниципальном районе Мелеузовский район                                           </w:t>
            </w:r>
            <w:r w:rsidRPr="005B2DE7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 xml:space="preserve">Республики Башкортостан                                                    на 2014-2021 годы» Подпрограмма «Развитие потребительского рынка муниципального района Мелеузовский район Республики Башкортостан»                                               </w:t>
            </w:r>
          </w:p>
        </w:tc>
      </w:tr>
      <w:tr w:rsidR="00543BCB" w:rsidTr="00B22AF5">
        <w:trPr>
          <w:trHeight w:val="198"/>
        </w:trPr>
        <w:tc>
          <w:tcPr>
            <w:tcW w:w="926" w:type="dxa"/>
          </w:tcPr>
          <w:p w:rsidR="00543BCB" w:rsidRPr="003F2791" w:rsidRDefault="00543BCB" w:rsidP="00B22AF5">
            <w:pPr>
              <w:jc w:val="center"/>
              <w:rPr>
                <w:rFonts w:ascii="Times New Roman" w:hAnsi="Times New Roman" w:cs="Times New Roman"/>
              </w:rPr>
            </w:pPr>
            <w:r w:rsidRPr="003F2791">
              <w:rPr>
                <w:rFonts w:ascii="Times New Roman" w:hAnsi="Times New Roman" w:cs="Times New Roman"/>
              </w:rPr>
              <w:lastRenderedPageBreak/>
              <w:t>2.1.7</w:t>
            </w:r>
          </w:p>
        </w:tc>
        <w:tc>
          <w:tcPr>
            <w:tcW w:w="3630" w:type="dxa"/>
          </w:tcPr>
          <w:p w:rsidR="00543BCB" w:rsidRPr="005B2DE7" w:rsidRDefault="00543BCB" w:rsidP="00B22AF5">
            <w:pPr>
              <w:rPr>
                <w:rFonts w:ascii="Times New Roman" w:hAnsi="Times New Roman" w:cs="Times New Roman"/>
              </w:rPr>
            </w:pPr>
            <w:r w:rsidRPr="005B2DE7">
              <w:rPr>
                <w:rFonts w:ascii="Times New Roman" w:hAnsi="Times New Roman" w:cs="Times New Roman"/>
              </w:rPr>
              <w:t xml:space="preserve">Проведение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экспресс-анализов</w:t>
            </w:r>
            <w:proofErr w:type="spellEnd"/>
            <w:proofErr w:type="gramEnd"/>
            <w:r w:rsidRPr="005B2DE7">
              <w:rPr>
                <w:rFonts w:ascii="Times New Roman" w:hAnsi="Times New Roman" w:cs="Times New Roman"/>
              </w:rPr>
              <w:t xml:space="preserve"> качества пищевой продукции в учреждениях социальной сферы</w:t>
            </w:r>
          </w:p>
        </w:tc>
        <w:tc>
          <w:tcPr>
            <w:tcW w:w="2640" w:type="dxa"/>
          </w:tcPr>
          <w:p w:rsidR="00543BCB" w:rsidRPr="005B2DE7" w:rsidRDefault="00543BCB" w:rsidP="00B22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пищевой продукции, проанализированной с использованием технического оборудования для проведения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экспресс-анализов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в учреждениях социальной сферы – 750 ед. </w:t>
            </w:r>
          </w:p>
        </w:tc>
        <w:tc>
          <w:tcPr>
            <w:tcW w:w="2375" w:type="dxa"/>
          </w:tcPr>
          <w:p w:rsidR="00543BCB" w:rsidRDefault="00543BCB" w:rsidP="00B22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 (в дошкольных и </w:t>
            </w:r>
            <w:r w:rsidRPr="00CB2CE0">
              <w:rPr>
                <w:rFonts w:ascii="Times New Roman" w:hAnsi="Times New Roman" w:cs="Times New Roman"/>
              </w:rPr>
              <w:t xml:space="preserve">общеобразовательных организациях) + </w:t>
            </w:r>
            <w:r>
              <w:rPr>
                <w:rFonts w:ascii="Times New Roman" w:hAnsi="Times New Roman" w:cs="Times New Roman"/>
              </w:rPr>
              <w:t xml:space="preserve">12 </w:t>
            </w:r>
            <w:r w:rsidRPr="00CB2CE0">
              <w:rPr>
                <w:rFonts w:ascii="Times New Roman" w:hAnsi="Times New Roman" w:cs="Times New Roman"/>
              </w:rPr>
              <w:t>(в медицинских организациях)</w:t>
            </w:r>
          </w:p>
          <w:p w:rsidR="00063734" w:rsidRDefault="00063734" w:rsidP="00B22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 25</w:t>
            </w:r>
          </w:p>
          <w:p w:rsidR="00543BCB" w:rsidRPr="005B2DE7" w:rsidRDefault="00543BCB" w:rsidP="00B22AF5">
            <w:pPr>
              <w:rPr>
                <w:rFonts w:ascii="Times New Roman" w:hAnsi="Times New Roman" w:cs="Times New Roman"/>
              </w:rPr>
            </w:pPr>
          </w:p>
        </w:tc>
      </w:tr>
    </w:tbl>
    <w:p w:rsidR="00543BCB" w:rsidRPr="00CB2CE0" w:rsidRDefault="00543BCB" w:rsidP="00543BCB">
      <w:pPr>
        <w:rPr>
          <w:b/>
        </w:rPr>
      </w:pPr>
    </w:p>
    <w:p w:rsidR="00543BCB" w:rsidRPr="00CB2CE0" w:rsidRDefault="00543BCB" w:rsidP="00543BCB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 9 месяцев</w:t>
      </w:r>
      <w:r w:rsidRPr="00CB2CE0">
        <w:rPr>
          <w:rFonts w:ascii="Times New Roman" w:hAnsi="Times New Roman" w:cs="Times New Roman"/>
          <w:b/>
          <w:sz w:val="24"/>
        </w:rPr>
        <w:t xml:space="preserve"> 2020 г.</w:t>
      </w:r>
      <w:proofErr w:type="gramStart"/>
      <w:r w:rsidRPr="00CB2CE0">
        <w:rPr>
          <w:rFonts w:ascii="Times New Roman" w:hAnsi="Times New Roman" w:cs="Times New Roman"/>
          <w:b/>
          <w:sz w:val="24"/>
        </w:rPr>
        <w:t xml:space="preserve"> :</w:t>
      </w:r>
      <w:proofErr w:type="gramEnd"/>
    </w:p>
    <w:p w:rsidR="00543BCB" w:rsidRDefault="00543BCB" w:rsidP="00543BC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CB2CE0">
        <w:rPr>
          <w:rFonts w:ascii="Times New Roman" w:hAnsi="Times New Roman" w:cs="Times New Roman"/>
          <w:sz w:val="24"/>
        </w:rPr>
        <w:t xml:space="preserve">Дошкольные </w:t>
      </w:r>
      <w:r>
        <w:rPr>
          <w:rFonts w:ascii="Times New Roman" w:hAnsi="Times New Roman" w:cs="Times New Roman"/>
          <w:sz w:val="24"/>
        </w:rPr>
        <w:t xml:space="preserve">образовательные </w:t>
      </w:r>
      <w:r w:rsidRPr="00CB2CE0">
        <w:rPr>
          <w:rFonts w:ascii="Times New Roman" w:hAnsi="Times New Roman" w:cs="Times New Roman"/>
          <w:sz w:val="24"/>
        </w:rPr>
        <w:t xml:space="preserve">учреждения (сады)  - соответствовало 6 образцов из 8 взятых </w:t>
      </w:r>
      <w:proofErr w:type="spellStart"/>
      <w:proofErr w:type="gramStart"/>
      <w:r w:rsidRPr="00CB2CE0">
        <w:rPr>
          <w:rFonts w:ascii="Times New Roman" w:hAnsi="Times New Roman" w:cs="Times New Roman"/>
          <w:sz w:val="24"/>
        </w:rPr>
        <w:t>экспресс-анализов</w:t>
      </w:r>
      <w:proofErr w:type="spellEnd"/>
      <w:proofErr w:type="gramEnd"/>
    </w:p>
    <w:p w:rsidR="00543BCB" w:rsidRPr="00CB2CE0" w:rsidRDefault="00543BCB" w:rsidP="00543BC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CB2CE0">
        <w:rPr>
          <w:rFonts w:ascii="Times New Roman" w:hAnsi="Times New Roman" w:cs="Times New Roman"/>
          <w:sz w:val="24"/>
        </w:rPr>
        <w:t xml:space="preserve">Общеобразовательные учреждения (школы) - соответствовало 3 образца из 5 </w:t>
      </w:r>
      <w:proofErr w:type="gramStart"/>
      <w:r w:rsidRPr="00CB2CE0">
        <w:rPr>
          <w:rFonts w:ascii="Times New Roman" w:hAnsi="Times New Roman" w:cs="Times New Roman"/>
          <w:sz w:val="24"/>
        </w:rPr>
        <w:t>взятых</w:t>
      </w:r>
      <w:proofErr w:type="gramEnd"/>
      <w:r w:rsidRPr="00CB2CE0">
        <w:rPr>
          <w:rFonts w:ascii="Times New Roman" w:hAnsi="Times New Roman" w:cs="Times New Roman"/>
          <w:sz w:val="24"/>
        </w:rPr>
        <w:t xml:space="preserve"> экспресс-анализа</w:t>
      </w:r>
    </w:p>
    <w:p w:rsidR="00543BCB" w:rsidRPr="00CB2CE0" w:rsidRDefault="00543BCB" w:rsidP="00543BC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CB2CE0">
        <w:rPr>
          <w:rFonts w:ascii="Times New Roman" w:hAnsi="Times New Roman" w:cs="Times New Roman"/>
          <w:sz w:val="24"/>
        </w:rPr>
        <w:t xml:space="preserve">ГБУЗ РБ </w:t>
      </w:r>
      <w:proofErr w:type="spellStart"/>
      <w:r w:rsidRPr="00CB2CE0">
        <w:rPr>
          <w:rFonts w:ascii="Times New Roman" w:hAnsi="Times New Roman" w:cs="Times New Roman"/>
          <w:sz w:val="24"/>
        </w:rPr>
        <w:t>Меле</w:t>
      </w:r>
      <w:r>
        <w:rPr>
          <w:rFonts w:ascii="Times New Roman" w:hAnsi="Times New Roman" w:cs="Times New Roman"/>
          <w:sz w:val="24"/>
        </w:rPr>
        <w:t>узовская</w:t>
      </w:r>
      <w:proofErr w:type="spellEnd"/>
      <w:r>
        <w:rPr>
          <w:rFonts w:ascii="Times New Roman" w:hAnsi="Times New Roman" w:cs="Times New Roman"/>
          <w:sz w:val="24"/>
        </w:rPr>
        <w:t xml:space="preserve"> ЦРБ - соответствовало 11 образцов из 12 </w:t>
      </w:r>
      <w:r w:rsidRPr="00CB2CE0">
        <w:rPr>
          <w:rFonts w:ascii="Times New Roman" w:hAnsi="Times New Roman" w:cs="Times New Roman"/>
          <w:sz w:val="24"/>
        </w:rPr>
        <w:t xml:space="preserve">взятых </w:t>
      </w:r>
      <w:proofErr w:type="spellStart"/>
      <w:proofErr w:type="gramStart"/>
      <w:r w:rsidRPr="00CB2CE0">
        <w:rPr>
          <w:rFonts w:ascii="Times New Roman" w:hAnsi="Times New Roman" w:cs="Times New Roman"/>
          <w:sz w:val="24"/>
        </w:rPr>
        <w:t>экспресс-анализов</w:t>
      </w:r>
      <w:proofErr w:type="spellEnd"/>
      <w:proofErr w:type="gramEnd"/>
    </w:p>
    <w:p w:rsidR="00543BCB" w:rsidRPr="00CB2CE0" w:rsidRDefault="00543BCB" w:rsidP="00543BCB">
      <w:pPr>
        <w:rPr>
          <w:rFonts w:ascii="Times New Roman" w:hAnsi="Times New Roman" w:cs="Times New Roman"/>
          <w:sz w:val="20"/>
        </w:rPr>
      </w:pPr>
    </w:p>
    <w:p w:rsidR="00B24479" w:rsidRDefault="00B24479"/>
    <w:sectPr w:rsidR="00B24479" w:rsidSect="0089534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D6D49"/>
    <w:multiLevelType w:val="hybridMultilevel"/>
    <w:tmpl w:val="68608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3BCB"/>
    <w:rsid w:val="00063734"/>
    <w:rsid w:val="00543BCB"/>
    <w:rsid w:val="00B24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3B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3B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53BD5-51FE-4CE1-BC5A-6E376A022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2020-10-07T07:06:00Z</cp:lastPrinted>
  <dcterms:created xsi:type="dcterms:W3CDTF">2020-10-07T06:29:00Z</dcterms:created>
  <dcterms:modified xsi:type="dcterms:W3CDTF">2020-10-07T07:07:00Z</dcterms:modified>
</cp:coreProperties>
</file>